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Default="002D1BC4" w:rsidP="00A202EA">
      <w:pPr>
        <w:pStyle w:val="Sinespaciado"/>
        <w:jc w:val="center"/>
        <w:rPr>
          <w:rFonts w:ascii="Century Gothic" w:hAnsi="Century Gothic" w:cs="Arial"/>
          <w:b/>
          <w:noProof/>
          <w:sz w:val="20"/>
          <w:szCs w:val="20"/>
          <w:lang w:val="es-ES" w:eastAsia="es-ES"/>
        </w:rPr>
      </w:pPr>
      <w:r w:rsidRPr="00290DA4">
        <w:rPr>
          <w:rFonts w:ascii="Century Gothic" w:hAnsi="Century Gothic" w:cs="Arial"/>
          <w:b/>
          <w:noProof/>
          <w:sz w:val="20"/>
          <w:szCs w:val="20"/>
          <w:lang w:val="es-ES" w:eastAsia="es-ES"/>
        </w:rPr>
        <w:t xml:space="preserve">GUÍA </w:t>
      </w:r>
      <w:r w:rsidR="00B55E62">
        <w:rPr>
          <w:rFonts w:ascii="Century Gothic" w:hAnsi="Century Gothic" w:cs="Arial"/>
          <w:b/>
          <w:noProof/>
          <w:sz w:val="20"/>
          <w:szCs w:val="20"/>
          <w:lang w:val="es-ES" w:eastAsia="es-ES"/>
        </w:rPr>
        <w:t xml:space="preserve"> DE RESUMEN UNIDAD </w:t>
      </w:r>
      <w:r w:rsidR="00375504">
        <w:rPr>
          <w:rFonts w:ascii="Century Gothic" w:hAnsi="Century Gothic" w:cs="Arial"/>
          <w:b/>
          <w:noProof/>
          <w:sz w:val="20"/>
          <w:szCs w:val="20"/>
          <w:lang w:val="es-ES" w:eastAsia="es-ES"/>
        </w:rPr>
        <w:t>1</w:t>
      </w:r>
    </w:p>
    <w:p w:rsidR="00CB2B0A" w:rsidRPr="00290DA4" w:rsidRDefault="00B55E62"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Guía</w:t>
      </w:r>
      <w:r w:rsidR="002D2015">
        <w:rPr>
          <w:rFonts w:ascii="Century Gothic" w:hAnsi="Century Gothic" w:cs="Arial"/>
          <w:b/>
          <w:noProof/>
          <w:sz w:val="20"/>
          <w:szCs w:val="20"/>
          <w:lang w:val="es-ES" w:eastAsia="es-ES"/>
        </w:rPr>
        <w:t xml:space="preserve"> 4</w:t>
      </w:r>
      <w:r>
        <w:rPr>
          <w:rFonts w:ascii="Century Gothic" w:hAnsi="Century Gothic" w:cs="Arial"/>
          <w:b/>
          <w:noProof/>
          <w:sz w:val="20"/>
          <w:szCs w:val="20"/>
          <w:lang w:val="es-ES" w:eastAsia="es-ES"/>
        </w:rPr>
        <w:t xml:space="preserve"> </w:t>
      </w:r>
      <w:r w:rsidR="00375504">
        <w:rPr>
          <w:rFonts w:ascii="Century Gothic" w:hAnsi="Century Gothic" w:cs="Arial"/>
          <w:b/>
          <w:noProof/>
          <w:sz w:val="20"/>
          <w:szCs w:val="20"/>
          <w:lang w:val="es-ES" w:eastAsia="es-ES"/>
        </w:rPr>
        <w:t xml:space="preserve"> </w:t>
      </w:r>
      <w:r w:rsidR="006E5802">
        <w:rPr>
          <w:rFonts w:ascii="Century Gothic" w:hAnsi="Century Gothic" w:cs="Arial"/>
          <w:b/>
          <w:noProof/>
          <w:sz w:val="20"/>
          <w:szCs w:val="20"/>
          <w:lang w:val="es-ES" w:eastAsia="es-ES"/>
        </w:rPr>
        <w:t xml:space="preserve"> Historia, geografia y C. Sociales</w:t>
      </w:r>
      <w:r w:rsidR="007F3DDF">
        <w:rPr>
          <w:rFonts w:ascii="Century Gothic" w:hAnsi="Century Gothic" w:cs="Arial"/>
          <w:b/>
          <w:noProof/>
          <w:sz w:val="20"/>
          <w:szCs w:val="20"/>
          <w:lang w:val="es-ES" w:eastAsia="es-ES"/>
        </w:rPr>
        <w:t xml:space="preserve"> CUARTOS</w:t>
      </w:r>
    </w:p>
    <w:p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290DA4" w:rsidTr="00375504">
        <w:trPr>
          <w:trHeight w:val="360"/>
          <w:jc w:val="center"/>
        </w:trPr>
        <w:tc>
          <w:tcPr>
            <w:tcW w:w="137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vAlign w:val="center"/>
          </w:tcPr>
          <w:p w:rsidR="004A319A" w:rsidRPr="00290DA4" w:rsidRDefault="004A319A" w:rsidP="007B238D">
            <w:pPr>
              <w:jc w:val="center"/>
              <w:rPr>
                <w:rFonts w:ascii="Century Gothic" w:hAnsi="Century Gothic" w:cs="Arial"/>
                <w:b/>
                <w:sz w:val="20"/>
                <w:szCs w:val="20"/>
                <w:lang w:val="es-MX"/>
              </w:rPr>
            </w:pPr>
          </w:p>
        </w:tc>
        <w:tc>
          <w:tcPr>
            <w:tcW w:w="99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rsidR="004A319A" w:rsidRPr="00290DA4" w:rsidRDefault="002D2015" w:rsidP="00A202EA">
            <w:pPr>
              <w:jc w:val="center"/>
              <w:rPr>
                <w:rFonts w:ascii="Century Gothic" w:hAnsi="Century Gothic" w:cs="Arial"/>
                <w:b/>
                <w:sz w:val="20"/>
                <w:szCs w:val="20"/>
                <w:lang w:val="es-MX"/>
              </w:rPr>
            </w:pPr>
            <w:r>
              <w:rPr>
                <w:rFonts w:ascii="Century Gothic" w:hAnsi="Century Gothic" w:cs="Arial"/>
                <w:b/>
                <w:sz w:val="20"/>
                <w:szCs w:val="20"/>
                <w:lang w:val="es-MX"/>
              </w:rPr>
              <w:t>4°</w:t>
            </w:r>
            <w:bookmarkStart w:id="0" w:name="_GoBack"/>
            <w:bookmarkEnd w:id="0"/>
          </w:p>
        </w:tc>
        <w:tc>
          <w:tcPr>
            <w:tcW w:w="993" w:type="dxa"/>
            <w:vAlign w:val="center"/>
          </w:tcPr>
          <w:p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rsidR="004A319A" w:rsidRPr="00290DA4" w:rsidRDefault="004A319A" w:rsidP="008D2B7F">
            <w:pPr>
              <w:jc w:val="center"/>
              <w:rPr>
                <w:rFonts w:ascii="Century Gothic" w:hAnsi="Century Gothic" w:cs="Arial"/>
                <w:b/>
                <w:sz w:val="20"/>
                <w:szCs w:val="20"/>
                <w:lang w:val="es-MX"/>
              </w:rPr>
            </w:pPr>
          </w:p>
        </w:tc>
      </w:tr>
    </w:tbl>
    <w:p w:rsidR="002D1BC4" w:rsidRPr="00290DA4"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FD26D1" w:rsidTr="006C40CD">
        <w:tc>
          <w:tcPr>
            <w:tcW w:w="10902" w:type="dxa"/>
          </w:tcPr>
          <w:p w:rsidR="006C40CD" w:rsidRDefault="006C40CD" w:rsidP="006C40CD">
            <w:pPr>
              <w:rPr>
                <w:rFonts w:ascii="Century Gothic" w:hAnsi="Century Gothic" w:cs="Arial"/>
                <w:sz w:val="20"/>
                <w:szCs w:val="20"/>
              </w:rPr>
            </w:pPr>
            <w:r w:rsidRPr="00FD26D1">
              <w:rPr>
                <w:rFonts w:ascii="Century Gothic" w:hAnsi="Century Gothic" w:cs="Arial"/>
                <w:sz w:val="20"/>
                <w:szCs w:val="20"/>
              </w:rPr>
              <w:t>INSTRUCCIONES</w:t>
            </w:r>
            <w:r w:rsidR="003E24E9" w:rsidRPr="00FD26D1">
              <w:rPr>
                <w:rFonts w:ascii="Century Gothic" w:hAnsi="Century Gothic" w:cs="Arial"/>
                <w:sz w:val="20"/>
                <w:szCs w:val="20"/>
              </w:rPr>
              <w:t xml:space="preserve">: </w:t>
            </w:r>
            <w:r w:rsidR="00375504">
              <w:rPr>
                <w:rFonts w:ascii="Century Gothic" w:hAnsi="Century Gothic" w:cs="Arial"/>
                <w:sz w:val="20"/>
                <w:szCs w:val="20"/>
              </w:rPr>
              <w:t xml:space="preserve">Lee y desarrolla guía. Puedes investigar en los link que te envío. Esta guía no es con nota. Si puedes reenviarla para revisártela o necesitas que te aclare dudas </w:t>
            </w:r>
            <w:r w:rsidR="00375504" w:rsidRPr="008D622B">
              <w:rPr>
                <w:rFonts w:ascii="Century Gothic" w:hAnsi="Century Gothic" w:cs="Arial"/>
                <w:b/>
                <w:sz w:val="20"/>
                <w:szCs w:val="20"/>
              </w:rPr>
              <w:t>debes poner tu nombre y letra del curso</w:t>
            </w:r>
            <w:r w:rsidR="00375504">
              <w:rPr>
                <w:rFonts w:ascii="Century Gothic" w:hAnsi="Century Gothic" w:cs="Arial"/>
                <w:sz w:val="20"/>
                <w:szCs w:val="20"/>
              </w:rPr>
              <w:t xml:space="preserve"> y enviarla a mi correo </w:t>
            </w:r>
            <w:hyperlink r:id="rId8" w:history="1">
              <w:r w:rsidR="00C5071E" w:rsidRPr="00257A5A">
                <w:rPr>
                  <w:rStyle w:val="Hipervnculo"/>
                  <w:rFonts w:ascii="Century Gothic" w:hAnsi="Century Gothic" w:cs="Arial"/>
                  <w:sz w:val="20"/>
                  <w:szCs w:val="20"/>
                </w:rPr>
                <w:t>bernarda.alvear@elar.cl</w:t>
              </w:r>
            </w:hyperlink>
          </w:p>
          <w:p w:rsidR="00C5071E" w:rsidRDefault="00C5071E" w:rsidP="006C40CD">
            <w:pPr>
              <w:rPr>
                <w:rFonts w:ascii="Century Gothic" w:hAnsi="Century Gothic" w:cs="Arial"/>
                <w:sz w:val="20"/>
                <w:szCs w:val="20"/>
              </w:rPr>
            </w:pPr>
          </w:p>
          <w:p w:rsidR="00B55E62" w:rsidRPr="00FD26D1" w:rsidRDefault="00C5071E" w:rsidP="00B55E62">
            <w:pPr>
              <w:rPr>
                <w:rFonts w:ascii="Century Gothic" w:hAnsi="Century Gothic" w:cs="Arial"/>
                <w:sz w:val="20"/>
                <w:szCs w:val="20"/>
              </w:rPr>
            </w:pPr>
            <w:r w:rsidRPr="00C5071E">
              <w:t xml:space="preserve"> </w:t>
            </w:r>
            <w:hyperlink r:id="rId9" w:history="1">
              <w:r w:rsidR="003934CC" w:rsidRPr="003934CC">
                <w:rPr>
                  <w:color w:val="0000FF"/>
                  <w:u w:val="single"/>
                </w:rPr>
                <w:t>https://www.youtube.com/watch?v=MmgsSD1am9w</w:t>
              </w:r>
            </w:hyperlink>
          </w:p>
          <w:p w:rsidR="00C5071E" w:rsidRPr="00FD26D1" w:rsidRDefault="00C5071E" w:rsidP="006C40CD">
            <w:pPr>
              <w:rPr>
                <w:rFonts w:ascii="Century Gothic" w:hAnsi="Century Gothic" w:cs="Arial"/>
                <w:sz w:val="20"/>
                <w:szCs w:val="20"/>
              </w:rPr>
            </w:pPr>
          </w:p>
        </w:tc>
      </w:tr>
    </w:tbl>
    <w:p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rsidTr="00FC1A48">
        <w:tc>
          <w:tcPr>
            <w:tcW w:w="10940" w:type="dxa"/>
          </w:tcPr>
          <w:p w:rsidR="009063C1" w:rsidRPr="00FD26D1" w:rsidRDefault="007B238D" w:rsidP="00922A2D">
            <w:pPr>
              <w:rPr>
                <w:rFonts w:ascii="Century Gothic" w:hAnsi="Century Gothic" w:cs="Arial"/>
                <w:b/>
                <w:sz w:val="20"/>
                <w:szCs w:val="20"/>
                <w:lang w:val="es-MX"/>
              </w:rPr>
            </w:pPr>
            <w:r w:rsidRPr="00FD26D1">
              <w:rPr>
                <w:rFonts w:ascii="Century Gothic" w:hAnsi="Century Gothic" w:cs="Arial"/>
                <w:b/>
                <w:sz w:val="20"/>
                <w:szCs w:val="20"/>
                <w:lang w:val="es-MX"/>
              </w:rPr>
              <w:t>Obj</w:t>
            </w:r>
            <w:r w:rsidR="00736DAC" w:rsidRPr="00FD26D1">
              <w:rPr>
                <w:rFonts w:ascii="Century Gothic" w:hAnsi="Century Gothic" w:cs="Arial"/>
                <w:b/>
                <w:sz w:val="20"/>
                <w:szCs w:val="20"/>
                <w:lang w:val="es-MX"/>
              </w:rPr>
              <w:t>etivos:</w:t>
            </w:r>
            <w:r w:rsidR="00B55E62">
              <w:rPr>
                <w:rFonts w:ascii="Century Gothic" w:hAnsi="Century Gothic" w:cs="Arial"/>
                <w:b/>
                <w:sz w:val="20"/>
                <w:szCs w:val="20"/>
                <w:lang w:val="es-MX"/>
              </w:rPr>
              <w:t xml:space="preserve"> </w:t>
            </w:r>
            <w:r w:rsidR="00EF36BB">
              <w:rPr>
                <w:rFonts w:ascii="Century Gothic" w:hAnsi="Century Gothic" w:cs="Arial"/>
                <w:b/>
                <w:sz w:val="20"/>
                <w:szCs w:val="20"/>
                <w:lang w:val="es-MX"/>
              </w:rPr>
              <w:t xml:space="preserve">Ubicar lugares utilizando las coordenadas </w:t>
            </w:r>
            <w:r w:rsidR="00B55E62">
              <w:rPr>
                <w:rFonts w:ascii="Century Gothic" w:hAnsi="Century Gothic" w:cs="Arial"/>
                <w:b/>
                <w:sz w:val="20"/>
                <w:szCs w:val="20"/>
                <w:lang w:val="es-MX"/>
              </w:rPr>
              <w:t>geográficas.</w:t>
            </w:r>
            <w:r w:rsidR="00922A2D" w:rsidRPr="00342125">
              <w:rPr>
                <w:rFonts w:ascii="Arial" w:eastAsia="Times New Roman" w:hAnsi="Arial" w:cs="Arial"/>
                <w:kern w:val="36"/>
                <w:sz w:val="20"/>
                <w:szCs w:val="20"/>
                <w:lang w:eastAsia="es-CL"/>
              </w:rPr>
              <w:t xml:space="preserve"> </w:t>
            </w:r>
            <w:r w:rsidR="00736DAC" w:rsidRPr="00FD26D1">
              <w:rPr>
                <w:rFonts w:ascii="Century Gothic" w:hAnsi="Century Gothic" w:cs="Arial"/>
                <w:b/>
                <w:sz w:val="20"/>
                <w:szCs w:val="20"/>
                <w:lang w:val="es-MX"/>
              </w:rPr>
              <w:t>Contenidos:</w:t>
            </w:r>
            <w:r w:rsidRPr="00FD26D1">
              <w:rPr>
                <w:rFonts w:ascii="Century Gothic" w:hAnsi="Century Gothic" w:cs="Arial"/>
                <w:b/>
                <w:sz w:val="20"/>
                <w:szCs w:val="20"/>
                <w:lang w:val="es-MX"/>
              </w:rPr>
              <w:t xml:space="preserve"> </w:t>
            </w:r>
            <w:r w:rsidR="00EF36BB">
              <w:rPr>
                <w:rFonts w:ascii="Century Gothic" w:hAnsi="Century Gothic" w:cs="Arial"/>
                <w:b/>
                <w:sz w:val="20"/>
                <w:szCs w:val="20"/>
                <w:lang w:val="es-MX"/>
              </w:rPr>
              <w:t xml:space="preserve"> Océanos, Continentes, Coordenadas geográficas</w:t>
            </w:r>
          </w:p>
        </w:tc>
      </w:tr>
    </w:tbl>
    <w:p w:rsidR="00C75791" w:rsidRDefault="00C75791" w:rsidP="00C75791">
      <w:pPr>
        <w:tabs>
          <w:tab w:val="left" w:pos="3510"/>
        </w:tabs>
        <w:spacing w:after="0"/>
        <w:jc w:val="both"/>
        <w:rPr>
          <w:rFonts w:ascii="Century Gothic" w:hAnsi="Century Gothic" w:cs="Arial"/>
          <w:b/>
          <w:sz w:val="20"/>
          <w:szCs w:val="20"/>
          <w:lang w:val="es-ES"/>
        </w:rPr>
      </w:pPr>
    </w:p>
    <w:p w:rsidR="00375504" w:rsidRPr="00C75791" w:rsidRDefault="00922A2D" w:rsidP="00C75791">
      <w:pPr>
        <w:pStyle w:val="Prrafodelista"/>
        <w:numPr>
          <w:ilvl w:val="0"/>
          <w:numId w:val="13"/>
        </w:numPr>
        <w:tabs>
          <w:tab w:val="left" w:pos="3510"/>
        </w:tabs>
        <w:spacing w:after="0"/>
        <w:jc w:val="both"/>
        <w:rPr>
          <w:rFonts w:ascii="Arial" w:hAnsi="Arial" w:cs="Arial"/>
          <w:b/>
          <w:sz w:val="24"/>
          <w:szCs w:val="24"/>
        </w:rPr>
      </w:pPr>
      <w:r w:rsidRPr="00C75791">
        <w:rPr>
          <w:rFonts w:ascii="Arial" w:hAnsi="Arial" w:cs="Arial"/>
          <w:b/>
          <w:sz w:val="24"/>
          <w:szCs w:val="24"/>
        </w:rPr>
        <w:t>COORDENADAS GEOGRAFICAS</w:t>
      </w:r>
    </w:p>
    <w:p w:rsidR="00375504" w:rsidRPr="00922A2D" w:rsidRDefault="00375504" w:rsidP="006422ED">
      <w:pPr>
        <w:spacing w:after="0"/>
        <w:jc w:val="both"/>
        <w:rPr>
          <w:rFonts w:ascii="Arial" w:hAnsi="Arial" w:cs="Arial"/>
          <w:b/>
          <w:sz w:val="24"/>
          <w:szCs w:val="24"/>
        </w:rPr>
      </w:pPr>
    </w:p>
    <w:p w:rsidR="00375504" w:rsidRPr="00947666" w:rsidRDefault="00947666" w:rsidP="006422ED">
      <w:pPr>
        <w:spacing w:after="0"/>
        <w:jc w:val="both"/>
        <w:rPr>
          <w:rFonts w:ascii="Arial" w:hAnsi="Arial" w:cs="Arial"/>
          <w:sz w:val="24"/>
          <w:szCs w:val="24"/>
        </w:rPr>
      </w:pPr>
      <w:r w:rsidRPr="00947666">
        <w:rPr>
          <w:rFonts w:ascii="Arial" w:hAnsi="Arial" w:cs="Arial"/>
          <w:sz w:val="24"/>
          <w:szCs w:val="24"/>
        </w:rPr>
        <w:t>Las coordenadas geográficas  son un conjunto de líneas</w:t>
      </w:r>
      <w:r>
        <w:rPr>
          <w:rFonts w:ascii="Arial" w:hAnsi="Arial" w:cs="Arial"/>
          <w:sz w:val="24"/>
          <w:szCs w:val="24"/>
        </w:rPr>
        <w:t xml:space="preserve"> imaginarias que sirven para localizar</w:t>
      </w:r>
      <w:r w:rsidR="001E2FB3">
        <w:rPr>
          <w:rFonts w:ascii="Arial" w:hAnsi="Arial" w:cs="Arial"/>
          <w:sz w:val="24"/>
          <w:szCs w:val="24"/>
        </w:rPr>
        <w:t xml:space="preserve"> de forma exacta </w:t>
      </w:r>
      <w:r>
        <w:rPr>
          <w:rFonts w:ascii="Arial" w:hAnsi="Arial" w:cs="Arial"/>
          <w:sz w:val="24"/>
          <w:szCs w:val="24"/>
        </w:rPr>
        <w:t xml:space="preserve"> un punto o lugar </w:t>
      </w:r>
      <w:r w:rsidR="001E2FB3">
        <w:rPr>
          <w:rFonts w:ascii="Arial" w:hAnsi="Arial" w:cs="Arial"/>
          <w:sz w:val="24"/>
          <w:szCs w:val="24"/>
        </w:rPr>
        <w:t xml:space="preserve">que buscamos, es decir, una  </w:t>
      </w:r>
      <w:r w:rsidR="001E2FB3" w:rsidRPr="001E2FB3">
        <w:rPr>
          <w:rFonts w:ascii="Arial" w:hAnsi="Arial" w:cs="Arial"/>
          <w:b/>
          <w:sz w:val="24"/>
          <w:szCs w:val="24"/>
        </w:rPr>
        <w:t xml:space="preserve">ubicación absoluta </w:t>
      </w:r>
      <w:r w:rsidR="001E2FB3" w:rsidRPr="001E2FB3">
        <w:rPr>
          <w:rFonts w:ascii="Arial" w:hAnsi="Arial" w:cs="Arial"/>
          <w:sz w:val="24"/>
          <w:szCs w:val="24"/>
        </w:rPr>
        <w:t>y</w:t>
      </w:r>
      <w:r w:rsidR="001E2FB3">
        <w:rPr>
          <w:rFonts w:ascii="Arial" w:hAnsi="Arial" w:cs="Arial"/>
          <w:sz w:val="24"/>
          <w:szCs w:val="24"/>
        </w:rPr>
        <w:t xml:space="preserve"> para ello es de gran importancia tener claro las principales líneas imaginarias:</w:t>
      </w:r>
    </w:p>
    <w:p w:rsidR="00375504" w:rsidRPr="00947666" w:rsidRDefault="00375504" w:rsidP="006422ED">
      <w:pPr>
        <w:spacing w:after="0"/>
        <w:jc w:val="both"/>
        <w:rPr>
          <w:rFonts w:ascii="Arial" w:hAnsi="Arial" w:cs="Arial"/>
          <w:sz w:val="24"/>
          <w:szCs w:val="24"/>
        </w:rPr>
      </w:pPr>
    </w:p>
    <w:p w:rsidR="00375504" w:rsidRDefault="001E2FB3" w:rsidP="006422ED">
      <w:pPr>
        <w:spacing w:after="0"/>
        <w:jc w:val="both"/>
        <w:rPr>
          <w:rFonts w:ascii="Century Gothic" w:hAnsi="Century Gothic" w:cs="Arial"/>
          <w:sz w:val="20"/>
          <w:szCs w:val="20"/>
        </w:rPr>
      </w:pPr>
      <w:r w:rsidRPr="001E2FB3">
        <w:rPr>
          <w:rFonts w:ascii="Century Gothic" w:hAnsi="Century Gothic" w:cs="Arial"/>
          <w:noProof/>
          <w:sz w:val="20"/>
          <w:szCs w:val="20"/>
          <w:lang w:val="es-ES" w:eastAsia="es-ES"/>
        </w:rPr>
        <w:drawing>
          <wp:anchor distT="0" distB="0" distL="114300" distR="114300" simplePos="0" relativeHeight="251669504" behindDoc="0" locked="0" layoutInCell="1" allowOverlap="1">
            <wp:simplePos x="0" y="0"/>
            <wp:positionH relativeFrom="column">
              <wp:posOffset>1343025</wp:posOffset>
            </wp:positionH>
            <wp:positionV relativeFrom="paragraph">
              <wp:posOffset>5714</wp:posOffset>
            </wp:positionV>
            <wp:extent cx="2886075" cy="2085975"/>
            <wp:effectExtent l="0" t="0" r="9525" b="9525"/>
            <wp:wrapNone/>
            <wp:docPr id="10" name="Imagen 10" descr="C:\Users\Familia\Desktop\lineas imagi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ilia\Desktop\lineas imaginaria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504" w:rsidRDefault="00375504" w:rsidP="006422ED">
      <w:pPr>
        <w:spacing w:after="0"/>
        <w:jc w:val="both"/>
        <w:rPr>
          <w:rFonts w:ascii="Century Gothic" w:hAnsi="Century Gothic" w:cs="Arial"/>
          <w:sz w:val="20"/>
          <w:szCs w:val="20"/>
        </w:rPr>
      </w:pPr>
    </w:p>
    <w:p w:rsidR="00375504" w:rsidRDefault="00375504" w:rsidP="006422ED">
      <w:pPr>
        <w:spacing w:after="0"/>
        <w:jc w:val="both"/>
        <w:rPr>
          <w:rFonts w:ascii="Century Gothic" w:hAnsi="Century Gothic" w:cs="Arial"/>
          <w:sz w:val="20"/>
          <w:szCs w:val="20"/>
        </w:rPr>
      </w:pPr>
    </w:p>
    <w:p w:rsidR="00375504" w:rsidRDefault="00375504" w:rsidP="006422ED">
      <w:pPr>
        <w:spacing w:after="0"/>
        <w:jc w:val="both"/>
        <w:rPr>
          <w:rFonts w:ascii="Century Gothic" w:hAnsi="Century Gothic" w:cs="Arial"/>
          <w:sz w:val="20"/>
          <w:szCs w:val="20"/>
        </w:rPr>
      </w:pPr>
    </w:p>
    <w:p w:rsidR="00375504" w:rsidRDefault="00375504" w:rsidP="006422ED">
      <w:pPr>
        <w:spacing w:after="0"/>
        <w:jc w:val="both"/>
        <w:rPr>
          <w:rFonts w:ascii="Century Gothic" w:hAnsi="Century Gothic" w:cs="Arial"/>
          <w:sz w:val="20"/>
          <w:szCs w:val="20"/>
        </w:rPr>
      </w:pPr>
    </w:p>
    <w:p w:rsidR="00375504" w:rsidRDefault="00375504" w:rsidP="006422ED">
      <w:pPr>
        <w:spacing w:after="0"/>
        <w:jc w:val="both"/>
        <w:rPr>
          <w:rFonts w:ascii="Century Gothic" w:hAnsi="Century Gothic" w:cs="Arial"/>
          <w:sz w:val="20"/>
          <w:szCs w:val="20"/>
        </w:rPr>
      </w:pPr>
    </w:p>
    <w:p w:rsidR="00375504" w:rsidRDefault="00375504" w:rsidP="006422ED">
      <w:pPr>
        <w:spacing w:after="0"/>
        <w:jc w:val="both"/>
        <w:rPr>
          <w:rFonts w:ascii="Century Gothic" w:hAnsi="Century Gothic" w:cs="Arial"/>
          <w:sz w:val="20"/>
          <w:szCs w:val="20"/>
        </w:rPr>
      </w:pPr>
    </w:p>
    <w:p w:rsidR="00375504" w:rsidRDefault="00375504" w:rsidP="006422ED">
      <w:pPr>
        <w:spacing w:after="0"/>
        <w:jc w:val="both"/>
        <w:rPr>
          <w:rFonts w:ascii="Century Gothic" w:hAnsi="Century Gothic" w:cs="Arial"/>
          <w:sz w:val="20"/>
          <w:szCs w:val="20"/>
        </w:rPr>
      </w:pPr>
    </w:p>
    <w:p w:rsidR="00375504" w:rsidRPr="00375504" w:rsidRDefault="00375504" w:rsidP="00375504">
      <w:pPr>
        <w:rPr>
          <w:rFonts w:ascii="Century Gothic" w:hAnsi="Century Gothic" w:cs="Arial"/>
          <w:sz w:val="20"/>
          <w:szCs w:val="20"/>
        </w:rPr>
      </w:pPr>
    </w:p>
    <w:p w:rsidR="00375504" w:rsidRPr="00375504" w:rsidRDefault="00375504" w:rsidP="00375504">
      <w:pPr>
        <w:rPr>
          <w:rFonts w:ascii="Century Gothic" w:hAnsi="Century Gothic" w:cs="Arial"/>
          <w:sz w:val="20"/>
          <w:szCs w:val="20"/>
        </w:rPr>
      </w:pPr>
    </w:p>
    <w:p w:rsidR="00375504" w:rsidRPr="00375504" w:rsidRDefault="00375504" w:rsidP="00375504">
      <w:pPr>
        <w:rPr>
          <w:rFonts w:ascii="Century Gothic" w:hAnsi="Century Gothic" w:cs="Arial"/>
          <w:sz w:val="20"/>
          <w:szCs w:val="20"/>
        </w:rPr>
      </w:pPr>
    </w:p>
    <w:p w:rsidR="00375504" w:rsidRPr="00375504" w:rsidRDefault="00375504" w:rsidP="00375504">
      <w:pPr>
        <w:rPr>
          <w:rFonts w:ascii="Century Gothic" w:hAnsi="Century Gothic" w:cs="Arial"/>
          <w:sz w:val="20"/>
          <w:szCs w:val="20"/>
        </w:rPr>
      </w:pPr>
    </w:p>
    <w:p w:rsidR="00375504" w:rsidRPr="002A4355" w:rsidRDefault="002A4355" w:rsidP="002A4355">
      <w:pPr>
        <w:tabs>
          <w:tab w:val="left" w:pos="4335"/>
        </w:tabs>
        <w:rPr>
          <w:rFonts w:ascii="Arial" w:hAnsi="Arial" w:cs="Arial"/>
          <w:b/>
          <w:sz w:val="24"/>
          <w:szCs w:val="24"/>
        </w:rPr>
      </w:pPr>
      <w:r>
        <w:rPr>
          <w:rFonts w:ascii="Century Gothic" w:hAnsi="Century Gothic" w:cs="Arial"/>
          <w:sz w:val="20"/>
          <w:szCs w:val="20"/>
        </w:rPr>
        <w:tab/>
      </w:r>
      <w:r w:rsidRPr="002A4355">
        <w:rPr>
          <w:rFonts w:ascii="Arial" w:hAnsi="Arial" w:cs="Arial"/>
          <w:b/>
          <w:sz w:val="24"/>
          <w:szCs w:val="24"/>
        </w:rPr>
        <w:t>PARALELOS</w:t>
      </w:r>
    </w:p>
    <w:p w:rsidR="007F3DDF" w:rsidRPr="008D7CBD" w:rsidRDefault="002A4355" w:rsidP="00375504">
      <w:pPr>
        <w:rPr>
          <w:rFonts w:ascii="Arial" w:hAnsi="Arial" w:cs="Arial"/>
          <w:sz w:val="24"/>
          <w:szCs w:val="24"/>
        </w:rPr>
      </w:pPr>
      <w:r>
        <w:rPr>
          <w:noProof/>
          <w:lang w:val="es-ES" w:eastAsia="es-ES"/>
        </w:rPr>
        <w:drawing>
          <wp:anchor distT="0" distB="0" distL="114300" distR="114300" simplePos="0" relativeHeight="251664384" behindDoc="0" locked="0" layoutInCell="1" allowOverlap="1">
            <wp:simplePos x="0" y="0"/>
            <wp:positionH relativeFrom="margin">
              <wp:posOffset>114300</wp:posOffset>
            </wp:positionH>
            <wp:positionV relativeFrom="paragraph">
              <wp:posOffset>10795</wp:posOffset>
            </wp:positionV>
            <wp:extent cx="2943225" cy="2638425"/>
            <wp:effectExtent l="0" t="0" r="9525" b="9525"/>
            <wp:wrapSquare wrapText="bothSides"/>
            <wp:docPr id="8" name="Imagen 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relacionada"/>
                    <pic:cNvPicPr>
                      <a:picLocks noChangeAspect="1" noChangeArrowheads="1"/>
                    </pic:cNvPicPr>
                  </pic:nvPicPr>
                  <pic:blipFill rotWithShape="1">
                    <a:blip r:embed="rId11">
                      <a:extLst>
                        <a:ext uri="{28A0092B-C50C-407E-A947-70E740481C1C}">
                          <a14:useLocalDpi xmlns:a14="http://schemas.microsoft.com/office/drawing/2010/main" val="0"/>
                        </a:ext>
                      </a:extLst>
                    </a:blip>
                    <a:srcRect t="-1360" r="46062"/>
                    <a:stretch/>
                  </pic:blipFill>
                  <pic:spPr bwMode="auto">
                    <a:xfrm>
                      <a:off x="0" y="0"/>
                      <a:ext cx="2943225" cy="263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CBD" w:rsidRPr="008D7CBD">
        <w:rPr>
          <w:rFonts w:ascii="Arial" w:hAnsi="Arial" w:cs="Arial"/>
          <w:sz w:val="24"/>
          <w:szCs w:val="24"/>
        </w:rPr>
        <w:t xml:space="preserve">La línea  del Ecuador es el principal paralelo 0, que divide la tierra en dos hemisferios. Desde la línea del Ecuador hacia el Polo Norte hay en total 90 paralelos. Hacia el sur de la Línea del Ecuador </w:t>
      </w:r>
      <w:r w:rsidR="008D7CBD">
        <w:rPr>
          <w:rFonts w:ascii="Arial" w:hAnsi="Arial" w:cs="Arial"/>
          <w:sz w:val="24"/>
          <w:szCs w:val="24"/>
        </w:rPr>
        <w:t xml:space="preserve">también </w:t>
      </w:r>
      <w:r w:rsidR="008D7CBD" w:rsidRPr="008D7CBD">
        <w:rPr>
          <w:rFonts w:ascii="Arial" w:hAnsi="Arial" w:cs="Arial"/>
          <w:sz w:val="24"/>
          <w:szCs w:val="24"/>
        </w:rPr>
        <w:t>hay 90 para</w:t>
      </w:r>
      <w:r w:rsidR="008D7CBD">
        <w:rPr>
          <w:rFonts w:ascii="Arial" w:hAnsi="Arial" w:cs="Arial"/>
          <w:sz w:val="24"/>
          <w:szCs w:val="24"/>
        </w:rPr>
        <w:t>le</w:t>
      </w:r>
      <w:r w:rsidR="008D7CBD" w:rsidRPr="008D7CBD">
        <w:rPr>
          <w:rFonts w:ascii="Arial" w:hAnsi="Arial" w:cs="Arial"/>
          <w:sz w:val="24"/>
          <w:szCs w:val="24"/>
        </w:rPr>
        <w:t>los</w:t>
      </w:r>
      <w:r w:rsidR="008D7CBD">
        <w:rPr>
          <w:rFonts w:ascii="Arial" w:hAnsi="Arial" w:cs="Arial"/>
          <w:sz w:val="24"/>
          <w:szCs w:val="24"/>
        </w:rPr>
        <w:t>.</w:t>
      </w:r>
      <w:r w:rsidR="00C75791">
        <w:rPr>
          <w:rFonts w:ascii="Arial" w:hAnsi="Arial" w:cs="Arial"/>
          <w:sz w:val="24"/>
          <w:szCs w:val="24"/>
        </w:rPr>
        <w:t xml:space="preserve">  En total son 180 paralelos.</w:t>
      </w:r>
    </w:p>
    <w:p w:rsidR="007F3DDF" w:rsidRPr="00C75791" w:rsidRDefault="00C75791" w:rsidP="00375504">
      <w:pPr>
        <w:rPr>
          <w:rFonts w:ascii="Arial" w:hAnsi="Arial" w:cs="Arial"/>
          <w:color w:val="FF0000"/>
          <w:sz w:val="24"/>
          <w:szCs w:val="24"/>
        </w:rPr>
      </w:pPr>
      <w:r w:rsidRPr="00C75791">
        <w:rPr>
          <w:rFonts w:ascii="Arial" w:hAnsi="Arial" w:cs="Arial"/>
          <w:color w:val="FF0000"/>
          <w:sz w:val="24"/>
          <w:szCs w:val="24"/>
        </w:rPr>
        <w:t>Los paralelos miden la latitud</w:t>
      </w:r>
    </w:p>
    <w:p w:rsidR="007F3DDF" w:rsidRPr="00375504" w:rsidRDefault="00C75791" w:rsidP="00375504">
      <w:pPr>
        <w:rPr>
          <w:rFonts w:ascii="Century Gothic" w:hAnsi="Century Gothic" w:cs="Arial"/>
          <w:sz w:val="20"/>
          <w:szCs w:val="20"/>
        </w:rPr>
      </w:pPr>
      <w:r>
        <w:rPr>
          <w:rFonts w:ascii="Arial" w:hAnsi="Arial" w:cs="Arial"/>
          <w:sz w:val="24"/>
          <w:szCs w:val="24"/>
          <w:lang w:eastAsia="es-CL"/>
        </w:rPr>
        <w:t>Pinta  de color rojo los paralelos</w:t>
      </w:r>
    </w:p>
    <w:p w:rsidR="00375504" w:rsidRPr="00375504" w:rsidRDefault="00375504" w:rsidP="00375504">
      <w:pPr>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9C0713">
      <w:pPr>
        <w:rPr>
          <w:rFonts w:ascii="Century Gothic" w:hAnsi="Century Gothic" w:cs="Arial"/>
          <w:sz w:val="20"/>
          <w:szCs w:val="20"/>
        </w:rPr>
      </w:pPr>
    </w:p>
    <w:p w:rsidR="002A4355" w:rsidRPr="002A4355" w:rsidRDefault="009C0713" w:rsidP="002A4355">
      <w:pPr>
        <w:tabs>
          <w:tab w:val="left" w:pos="4560"/>
        </w:tabs>
        <w:ind w:firstLine="708"/>
        <w:rPr>
          <w:rFonts w:ascii="Arial" w:hAnsi="Arial" w:cs="Arial"/>
          <w:b/>
          <w:sz w:val="24"/>
          <w:szCs w:val="24"/>
        </w:rPr>
      </w:pPr>
      <w:r>
        <w:rPr>
          <w:noProof/>
          <w:lang w:val="es-ES" w:eastAsia="es-ES"/>
        </w:rPr>
        <w:lastRenderedPageBreak/>
        <w:drawing>
          <wp:anchor distT="0" distB="0" distL="114300" distR="114300" simplePos="0" relativeHeight="251671552" behindDoc="0" locked="0" layoutInCell="1" allowOverlap="1" wp14:anchorId="3E1FAC96" wp14:editId="602CD354">
            <wp:simplePos x="0" y="0"/>
            <wp:positionH relativeFrom="margin">
              <wp:posOffset>295275</wp:posOffset>
            </wp:positionH>
            <wp:positionV relativeFrom="paragraph">
              <wp:posOffset>29210</wp:posOffset>
            </wp:positionV>
            <wp:extent cx="3038475" cy="2057400"/>
            <wp:effectExtent l="0" t="0" r="9525" b="0"/>
            <wp:wrapSquare wrapText="bothSides"/>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relacionada"/>
                    <pic:cNvPicPr>
                      <a:picLocks noChangeAspect="1" noChangeArrowheads="1"/>
                    </pic:cNvPicPr>
                  </pic:nvPicPr>
                  <pic:blipFill rotWithShape="1">
                    <a:blip r:embed="rId11">
                      <a:extLst>
                        <a:ext uri="{28A0092B-C50C-407E-A947-70E740481C1C}">
                          <a14:useLocalDpi xmlns:a14="http://schemas.microsoft.com/office/drawing/2010/main" val="0"/>
                        </a:ext>
                      </a:extLst>
                    </a:blip>
                    <a:srcRect l="53939" t="-3062" r="900" b="-680"/>
                    <a:stretch/>
                  </pic:blipFill>
                  <pic:spPr bwMode="auto">
                    <a:xfrm>
                      <a:off x="0" y="0"/>
                      <a:ext cx="3038475"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4355">
        <w:rPr>
          <w:rFonts w:ascii="Century Gothic" w:hAnsi="Century Gothic" w:cs="Arial"/>
          <w:sz w:val="20"/>
          <w:szCs w:val="20"/>
        </w:rPr>
        <w:tab/>
      </w:r>
      <w:r w:rsidR="002A4355" w:rsidRPr="002A4355">
        <w:rPr>
          <w:rFonts w:ascii="Arial" w:hAnsi="Arial" w:cs="Arial"/>
          <w:b/>
          <w:sz w:val="24"/>
          <w:szCs w:val="24"/>
        </w:rPr>
        <w:t>Meridianos</w:t>
      </w:r>
    </w:p>
    <w:p w:rsidR="002A4355" w:rsidRDefault="002A4355" w:rsidP="002A4355">
      <w:pPr>
        <w:tabs>
          <w:tab w:val="left" w:pos="5025"/>
        </w:tabs>
        <w:spacing w:line="240" w:lineRule="auto"/>
        <w:rPr>
          <w:rFonts w:ascii="Arial" w:hAnsi="Arial" w:cs="Arial"/>
          <w:sz w:val="24"/>
          <w:szCs w:val="24"/>
        </w:rPr>
      </w:pPr>
      <w:r w:rsidRPr="002A4355">
        <w:rPr>
          <w:rFonts w:ascii="Arial" w:hAnsi="Arial" w:cs="Arial"/>
          <w:sz w:val="24"/>
          <w:szCs w:val="24"/>
        </w:rPr>
        <w:t>La líne</w:t>
      </w:r>
      <w:r>
        <w:rPr>
          <w:rFonts w:ascii="Arial" w:hAnsi="Arial" w:cs="Arial"/>
          <w:sz w:val="24"/>
          <w:szCs w:val="24"/>
        </w:rPr>
        <w:t>a</w:t>
      </w:r>
      <w:r w:rsidRPr="002A4355">
        <w:rPr>
          <w:rFonts w:ascii="Arial" w:hAnsi="Arial" w:cs="Arial"/>
          <w:sz w:val="24"/>
          <w:szCs w:val="24"/>
        </w:rPr>
        <w:t xml:space="preserve"> imaginaria que divide al planeta desde el polo norte hasta el polo sur, se llama Meridiano</w:t>
      </w:r>
      <w:r>
        <w:rPr>
          <w:rFonts w:ascii="Arial" w:hAnsi="Arial" w:cs="Arial"/>
          <w:sz w:val="24"/>
          <w:szCs w:val="24"/>
        </w:rPr>
        <w:t xml:space="preserve"> 0</w:t>
      </w:r>
      <w:r w:rsidRPr="002A4355">
        <w:rPr>
          <w:rFonts w:ascii="Arial" w:hAnsi="Arial" w:cs="Arial"/>
          <w:sz w:val="24"/>
          <w:szCs w:val="24"/>
        </w:rPr>
        <w:t xml:space="preserve"> de Greenwich</w:t>
      </w:r>
      <w:r>
        <w:rPr>
          <w:rFonts w:ascii="Arial" w:hAnsi="Arial" w:cs="Arial"/>
          <w:sz w:val="24"/>
          <w:szCs w:val="24"/>
        </w:rPr>
        <w:t xml:space="preserve"> y divide al planeta en dos hemisferios:</w:t>
      </w:r>
    </w:p>
    <w:p w:rsidR="002A4355" w:rsidRDefault="002A4355" w:rsidP="002A4355">
      <w:pPr>
        <w:tabs>
          <w:tab w:val="left" w:pos="5025"/>
        </w:tabs>
        <w:spacing w:line="240" w:lineRule="auto"/>
        <w:rPr>
          <w:rFonts w:ascii="Arial" w:hAnsi="Arial" w:cs="Arial"/>
          <w:sz w:val="24"/>
          <w:szCs w:val="24"/>
        </w:rPr>
      </w:pPr>
      <w:r>
        <w:rPr>
          <w:rFonts w:ascii="Arial" w:hAnsi="Arial" w:cs="Arial"/>
          <w:sz w:val="24"/>
          <w:szCs w:val="24"/>
        </w:rPr>
        <w:t>El Este (oriental)</w:t>
      </w:r>
      <w:r w:rsidR="00C75791">
        <w:rPr>
          <w:rFonts w:ascii="Arial" w:hAnsi="Arial" w:cs="Arial"/>
          <w:sz w:val="24"/>
          <w:szCs w:val="24"/>
        </w:rPr>
        <w:t xml:space="preserve"> con 180 meridianos </w:t>
      </w:r>
      <w:r>
        <w:rPr>
          <w:rFonts w:ascii="Arial" w:hAnsi="Arial" w:cs="Arial"/>
          <w:sz w:val="24"/>
          <w:szCs w:val="24"/>
        </w:rPr>
        <w:t xml:space="preserve"> y Oeste (Occidental</w:t>
      </w:r>
      <w:r w:rsidR="00C75791">
        <w:rPr>
          <w:rFonts w:ascii="Arial" w:hAnsi="Arial" w:cs="Arial"/>
          <w:sz w:val="24"/>
          <w:szCs w:val="24"/>
        </w:rPr>
        <w:t>) con 180 meridianos. En total son 360 meridianos.</w:t>
      </w:r>
    </w:p>
    <w:p w:rsidR="002A4355" w:rsidRPr="00C75791" w:rsidRDefault="00C75791" w:rsidP="002A4355">
      <w:pPr>
        <w:tabs>
          <w:tab w:val="left" w:pos="5025"/>
        </w:tabs>
        <w:rPr>
          <w:rFonts w:ascii="Arial" w:hAnsi="Arial" w:cs="Arial"/>
          <w:color w:val="FF0000"/>
          <w:sz w:val="24"/>
          <w:szCs w:val="24"/>
        </w:rPr>
      </w:pPr>
      <w:r>
        <w:rPr>
          <w:rFonts w:ascii="Arial" w:hAnsi="Arial" w:cs="Arial"/>
          <w:sz w:val="24"/>
          <w:szCs w:val="24"/>
        </w:rPr>
        <w:t xml:space="preserve"> </w:t>
      </w:r>
      <w:r w:rsidRPr="00C75791">
        <w:rPr>
          <w:rFonts w:ascii="Arial" w:hAnsi="Arial" w:cs="Arial"/>
          <w:color w:val="FF0000"/>
          <w:sz w:val="24"/>
          <w:szCs w:val="24"/>
        </w:rPr>
        <w:t>Los meridianos miden la longitud</w:t>
      </w:r>
    </w:p>
    <w:p w:rsidR="00C75791" w:rsidRDefault="009C0713" w:rsidP="009C0713">
      <w:pPr>
        <w:jc w:val="center"/>
        <w:rPr>
          <w:rFonts w:ascii="Arial" w:hAnsi="Arial" w:cs="Arial"/>
          <w:sz w:val="24"/>
          <w:szCs w:val="24"/>
        </w:rPr>
      </w:pPr>
      <w:r>
        <w:rPr>
          <w:rFonts w:ascii="Arial" w:hAnsi="Arial" w:cs="Arial"/>
          <w:sz w:val="24"/>
          <w:szCs w:val="24"/>
        </w:rPr>
        <w:t xml:space="preserve">                                                            Pinta de color verde los meridianos</w:t>
      </w:r>
    </w:p>
    <w:p w:rsidR="0082513F" w:rsidRDefault="0082513F" w:rsidP="00C75791">
      <w:pPr>
        <w:rPr>
          <w:rFonts w:ascii="Arial" w:hAnsi="Arial" w:cs="Arial"/>
          <w:sz w:val="24"/>
          <w:szCs w:val="24"/>
        </w:rPr>
      </w:pPr>
    </w:p>
    <w:p w:rsidR="0082513F" w:rsidRPr="00C75791" w:rsidRDefault="0082513F" w:rsidP="00C75791">
      <w:pPr>
        <w:rPr>
          <w:rFonts w:ascii="Arial" w:hAnsi="Arial" w:cs="Arial"/>
          <w:sz w:val="24"/>
          <w:szCs w:val="24"/>
        </w:rPr>
      </w:pPr>
    </w:p>
    <w:p w:rsidR="0082513F" w:rsidRPr="0082513F" w:rsidRDefault="0082513F" w:rsidP="0082513F">
      <w:pPr>
        <w:numPr>
          <w:ilvl w:val="0"/>
          <w:numId w:val="14"/>
        </w:numPr>
        <w:spacing w:after="0" w:line="259" w:lineRule="auto"/>
        <w:ind w:hanging="348"/>
        <w:rPr>
          <w:rFonts w:ascii="Arial" w:hAnsi="Arial" w:cs="Arial"/>
          <w:sz w:val="24"/>
          <w:szCs w:val="24"/>
        </w:rPr>
      </w:pPr>
      <w:r w:rsidRPr="0082513F">
        <w:rPr>
          <w:rFonts w:ascii="Arial" w:hAnsi="Arial" w:cs="Arial"/>
          <w:sz w:val="24"/>
          <w:szCs w:val="24"/>
        </w:rPr>
        <w:t>Escriba la latitud de cada uno de los puntos, en la siguiente tabla.</w:t>
      </w:r>
      <w:r w:rsidRPr="0082513F">
        <w:rPr>
          <w:rFonts w:ascii="Arial" w:hAnsi="Arial" w:cs="Arial"/>
          <w:color w:val="8064A2"/>
          <w:sz w:val="24"/>
          <w:szCs w:val="24"/>
        </w:rPr>
        <w:t xml:space="preserve"> </w:t>
      </w:r>
    </w:p>
    <w:p w:rsidR="00EF36BB" w:rsidRPr="0082513F" w:rsidRDefault="009C0713" w:rsidP="00EF36BB">
      <w:pPr>
        <w:ind w:firstLine="708"/>
        <w:rPr>
          <w:rFonts w:ascii="Arial" w:hAnsi="Arial" w:cs="Arial"/>
          <w:sz w:val="24"/>
          <w:szCs w:val="24"/>
        </w:rPr>
      </w:pPr>
      <w:r>
        <w:rPr>
          <w:noProof/>
          <w:lang w:val="es-ES" w:eastAsia="es-ES"/>
        </w:rPr>
        <w:drawing>
          <wp:anchor distT="0" distB="0" distL="114300" distR="114300" simplePos="0" relativeHeight="251672576" behindDoc="0" locked="0" layoutInCell="1" allowOverlap="1">
            <wp:simplePos x="0" y="0"/>
            <wp:positionH relativeFrom="margin">
              <wp:align>right</wp:align>
            </wp:positionH>
            <wp:positionV relativeFrom="paragraph">
              <wp:posOffset>247650</wp:posOffset>
            </wp:positionV>
            <wp:extent cx="6589395" cy="4079875"/>
            <wp:effectExtent l="0" t="0" r="1905"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6589395" cy="4079875"/>
                    </a:xfrm>
                    <a:prstGeom prst="rect">
                      <a:avLst/>
                    </a:prstGeom>
                  </pic:spPr>
                </pic:pic>
              </a:graphicData>
            </a:graphic>
            <wp14:sizeRelH relativeFrom="page">
              <wp14:pctWidth>0</wp14:pctWidth>
            </wp14:sizeRelH>
            <wp14:sizeRelV relativeFrom="page">
              <wp14:pctHeight>0</wp14:pctHeight>
            </wp14:sizeRelV>
          </wp:anchor>
        </w:drawing>
      </w: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604424" w:rsidRDefault="00604424" w:rsidP="00375504">
      <w:pPr>
        <w:ind w:firstLine="708"/>
        <w:rPr>
          <w:rFonts w:ascii="Century Gothic" w:hAnsi="Century Gothic" w:cs="Arial"/>
          <w:sz w:val="20"/>
          <w:szCs w:val="20"/>
        </w:rPr>
      </w:pPr>
    </w:p>
    <w:p w:rsidR="00604424" w:rsidRDefault="0082513F" w:rsidP="00375504">
      <w:pPr>
        <w:ind w:firstLine="708"/>
        <w:rPr>
          <w:rFonts w:ascii="Century Gothic" w:hAnsi="Century Gothic" w:cs="Arial"/>
          <w:sz w:val="20"/>
          <w:szCs w:val="20"/>
        </w:rPr>
      </w:pPr>
      <w:r>
        <w:rPr>
          <w:noProof/>
          <w:lang w:val="es-ES" w:eastAsia="es-ES"/>
        </w:rPr>
        <w:drawing>
          <wp:anchor distT="0" distB="0" distL="114300" distR="114300" simplePos="0" relativeHeight="251673600" behindDoc="0" locked="0" layoutInCell="1" allowOverlap="1">
            <wp:simplePos x="0" y="0"/>
            <wp:positionH relativeFrom="column">
              <wp:posOffset>828675</wp:posOffset>
            </wp:positionH>
            <wp:positionV relativeFrom="paragraph">
              <wp:posOffset>301625</wp:posOffset>
            </wp:positionV>
            <wp:extent cx="4629150" cy="1695450"/>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4629150" cy="1695450"/>
                    </a:xfrm>
                    <a:prstGeom prst="rect">
                      <a:avLst/>
                    </a:prstGeom>
                  </pic:spPr>
                </pic:pic>
              </a:graphicData>
            </a:graphic>
            <wp14:sizeRelH relativeFrom="page">
              <wp14:pctWidth>0</wp14:pctWidth>
            </wp14:sizeRelH>
            <wp14:sizeRelV relativeFrom="page">
              <wp14:pctHeight>0</wp14:pctHeight>
            </wp14:sizeRelV>
          </wp:anchor>
        </w:drawing>
      </w:r>
    </w:p>
    <w:p w:rsidR="00604424" w:rsidRDefault="00604424" w:rsidP="00375504">
      <w:pPr>
        <w:ind w:firstLine="708"/>
        <w:rPr>
          <w:rFonts w:ascii="Century Gothic" w:hAnsi="Century Gothic" w:cs="Arial"/>
          <w:sz w:val="20"/>
          <w:szCs w:val="20"/>
        </w:rPr>
      </w:pPr>
    </w:p>
    <w:p w:rsidR="00604424" w:rsidRDefault="00604424" w:rsidP="00375504">
      <w:pPr>
        <w:ind w:firstLine="708"/>
        <w:rPr>
          <w:rFonts w:ascii="Century Gothic" w:hAnsi="Century Gothic" w:cs="Arial"/>
          <w:sz w:val="20"/>
          <w:szCs w:val="20"/>
        </w:rPr>
      </w:pPr>
    </w:p>
    <w:p w:rsidR="00604424" w:rsidRDefault="00604424" w:rsidP="00375504">
      <w:pPr>
        <w:ind w:firstLine="708"/>
        <w:rPr>
          <w:rFonts w:ascii="Century Gothic" w:hAnsi="Century Gothic" w:cs="Arial"/>
          <w:sz w:val="20"/>
          <w:szCs w:val="20"/>
        </w:rPr>
      </w:pPr>
    </w:p>
    <w:p w:rsidR="00604424" w:rsidRDefault="00604424"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513251" w:rsidRDefault="00513251" w:rsidP="00375504">
      <w:pPr>
        <w:ind w:firstLine="708"/>
        <w:rPr>
          <w:rFonts w:ascii="Arial" w:hAnsi="Arial" w:cs="Arial"/>
          <w:sz w:val="24"/>
          <w:szCs w:val="24"/>
        </w:rPr>
      </w:pPr>
    </w:p>
    <w:p w:rsidR="00EF36BB" w:rsidRPr="00513251" w:rsidRDefault="00513251" w:rsidP="00513251">
      <w:pPr>
        <w:pStyle w:val="Prrafodelista"/>
        <w:numPr>
          <w:ilvl w:val="0"/>
          <w:numId w:val="14"/>
        </w:numPr>
        <w:rPr>
          <w:rFonts w:ascii="Century Gothic" w:hAnsi="Century Gothic" w:cs="Arial"/>
          <w:sz w:val="20"/>
          <w:szCs w:val="20"/>
        </w:rPr>
      </w:pPr>
      <w:r>
        <w:rPr>
          <w:rFonts w:ascii="Arial" w:hAnsi="Arial" w:cs="Arial"/>
          <w:sz w:val="24"/>
          <w:szCs w:val="24"/>
        </w:rPr>
        <w:t xml:space="preserve">Escriba la longitud </w:t>
      </w:r>
      <w:r w:rsidRPr="00513251">
        <w:rPr>
          <w:rFonts w:ascii="Arial" w:hAnsi="Arial" w:cs="Arial"/>
          <w:sz w:val="24"/>
          <w:szCs w:val="24"/>
        </w:rPr>
        <w:t xml:space="preserve"> de cada uno de los puntos, en la siguiente tabla</w:t>
      </w:r>
    </w:p>
    <w:p w:rsidR="00EF36BB" w:rsidRDefault="00EF36BB" w:rsidP="00375504">
      <w:pPr>
        <w:ind w:firstLine="708"/>
        <w:rPr>
          <w:rFonts w:ascii="Century Gothic" w:hAnsi="Century Gothic" w:cs="Arial"/>
          <w:sz w:val="20"/>
          <w:szCs w:val="20"/>
        </w:rPr>
      </w:pPr>
    </w:p>
    <w:p w:rsidR="00EF36BB" w:rsidRDefault="009C0713" w:rsidP="00375504">
      <w:pPr>
        <w:ind w:firstLine="708"/>
        <w:rPr>
          <w:rFonts w:ascii="Century Gothic" w:hAnsi="Century Gothic" w:cs="Arial"/>
          <w:sz w:val="20"/>
          <w:szCs w:val="20"/>
        </w:rPr>
      </w:pPr>
      <w:r>
        <w:rPr>
          <w:noProof/>
          <w:lang w:val="es-ES" w:eastAsia="es-ES"/>
        </w:rPr>
        <w:drawing>
          <wp:anchor distT="0" distB="0" distL="114300" distR="114300" simplePos="0" relativeHeight="251675648" behindDoc="0" locked="0" layoutInCell="1" allowOverlap="1" wp14:anchorId="4B3C32B6" wp14:editId="5F725738">
            <wp:simplePos x="0" y="0"/>
            <wp:positionH relativeFrom="margin">
              <wp:align>right</wp:align>
            </wp:positionH>
            <wp:positionV relativeFrom="paragraph">
              <wp:posOffset>10160</wp:posOffset>
            </wp:positionV>
            <wp:extent cx="6339840" cy="4071620"/>
            <wp:effectExtent l="0" t="0" r="3810" b="5080"/>
            <wp:wrapNone/>
            <wp:docPr id="9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stretch>
                      <a:fillRect/>
                    </a:stretch>
                  </pic:blipFill>
                  <pic:spPr>
                    <a:xfrm>
                      <a:off x="0" y="0"/>
                      <a:ext cx="6339840" cy="4071620"/>
                    </a:xfrm>
                    <a:prstGeom prst="rect">
                      <a:avLst/>
                    </a:prstGeom>
                  </pic:spPr>
                </pic:pic>
              </a:graphicData>
            </a:graphic>
            <wp14:sizeRelV relativeFrom="margin">
              <wp14:pctHeight>0</wp14:pctHeight>
            </wp14:sizeRelV>
          </wp:anchor>
        </w:drawing>
      </w: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EF36BB" w:rsidRDefault="00EF36BB" w:rsidP="00375504">
      <w:pPr>
        <w:ind w:firstLine="708"/>
        <w:rPr>
          <w:rFonts w:ascii="Century Gothic" w:hAnsi="Century Gothic" w:cs="Arial"/>
          <w:sz w:val="20"/>
          <w:szCs w:val="20"/>
        </w:rPr>
      </w:pPr>
    </w:p>
    <w:p w:rsidR="00375504" w:rsidRDefault="00375504" w:rsidP="00375504">
      <w:pPr>
        <w:ind w:firstLine="708"/>
        <w:rPr>
          <w:rFonts w:ascii="Century Gothic" w:hAnsi="Century Gothic" w:cs="Arial"/>
          <w:sz w:val="20"/>
          <w:szCs w:val="20"/>
        </w:rPr>
      </w:pPr>
    </w:p>
    <w:p w:rsidR="00375504" w:rsidRDefault="00375504" w:rsidP="00375504">
      <w:pPr>
        <w:ind w:firstLine="708"/>
        <w:rPr>
          <w:rFonts w:ascii="Century Gothic" w:hAnsi="Century Gothic" w:cs="Arial"/>
          <w:sz w:val="20"/>
          <w:szCs w:val="20"/>
        </w:rPr>
      </w:pPr>
    </w:p>
    <w:p w:rsidR="00375504" w:rsidRDefault="00375504" w:rsidP="00375504">
      <w:pPr>
        <w:ind w:firstLine="708"/>
        <w:rPr>
          <w:rFonts w:ascii="Century Gothic" w:hAnsi="Century Gothic" w:cs="Arial"/>
          <w:sz w:val="20"/>
          <w:szCs w:val="20"/>
        </w:rPr>
      </w:pPr>
    </w:p>
    <w:p w:rsidR="00375504" w:rsidRDefault="00375504" w:rsidP="00375504">
      <w:pPr>
        <w:ind w:firstLine="708"/>
        <w:rPr>
          <w:rFonts w:ascii="Century Gothic" w:hAnsi="Century Gothic" w:cs="Arial"/>
          <w:sz w:val="20"/>
          <w:szCs w:val="20"/>
        </w:rPr>
      </w:pPr>
    </w:p>
    <w:p w:rsidR="00375504" w:rsidRDefault="00375504" w:rsidP="00375504">
      <w:pPr>
        <w:ind w:firstLine="708"/>
        <w:rPr>
          <w:rFonts w:ascii="Century Gothic" w:hAnsi="Century Gothic" w:cs="Arial"/>
          <w:sz w:val="20"/>
          <w:szCs w:val="20"/>
        </w:rPr>
      </w:pPr>
    </w:p>
    <w:p w:rsidR="00375504" w:rsidRDefault="00375504" w:rsidP="00375504">
      <w:pPr>
        <w:ind w:firstLine="708"/>
        <w:rPr>
          <w:rFonts w:ascii="Century Gothic" w:hAnsi="Century Gothic" w:cs="Arial"/>
          <w:sz w:val="20"/>
          <w:szCs w:val="20"/>
        </w:rPr>
      </w:pPr>
    </w:p>
    <w:p w:rsidR="00375504" w:rsidRDefault="00375504" w:rsidP="00375504">
      <w:pPr>
        <w:ind w:firstLine="708"/>
        <w:rPr>
          <w:rFonts w:ascii="Century Gothic" w:hAnsi="Century Gothic" w:cs="Arial"/>
          <w:sz w:val="20"/>
          <w:szCs w:val="20"/>
        </w:rPr>
      </w:pPr>
    </w:p>
    <w:p w:rsidR="00375504" w:rsidRDefault="00375504" w:rsidP="00375504">
      <w:pPr>
        <w:ind w:firstLine="708"/>
        <w:rPr>
          <w:rFonts w:ascii="Century Gothic" w:hAnsi="Century Gothic" w:cs="Arial"/>
          <w:sz w:val="20"/>
          <w:szCs w:val="20"/>
        </w:rPr>
      </w:pPr>
    </w:p>
    <w:p w:rsidR="00375504" w:rsidRDefault="009C0713" w:rsidP="00375504">
      <w:pPr>
        <w:ind w:firstLine="708"/>
        <w:rPr>
          <w:rFonts w:ascii="Century Gothic" w:hAnsi="Century Gothic" w:cs="Arial"/>
          <w:sz w:val="20"/>
          <w:szCs w:val="20"/>
        </w:rPr>
      </w:pPr>
      <w:r>
        <w:rPr>
          <w:noProof/>
          <w:lang w:val="es-ES" w:eastAsia="es-ES"/>
        </w:rPr>
        <w:drawing>
          <wp:anchor distT="0" distB="0" distL="114300" distR="114300" simplePos="0" relativeHeight="251677696" behindDoc="0" locked="0" layoutInCell="1" allowOverlap="1" wp14:anchorId="22154974" wp14:editId="25AFB96A">
            <wp:simplePos x="0" y="0"/>
            <wp:positionH relativeFrom="margin">
              <wp:align>center</wp:align>
            </wp:positionH>
            <wp:positionV relativeFrom="paragraph">
              <wp:posOffset>8890</wp:posOffset>
            </wp:positionV>
            <wp:extent cx="4524375" cy="1801495"/>
            <wp:effectExtent l="0" t="0" r="9525" b="8255"/>
            <wp:wrapNone/>
            <wp:docPr id="93"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stretch>
                      <a:fillRect/>
                    </a:stretch>
                  </pic:blipFill>
                  <pic:spPr>
                    <a:xfrm>
                      <a:off x="0" y="0"/>
                      <a:ext cx="4524375" cy="1801495"/>
                    </a:xfrm>
                    <a:prstGeom prst="rect">
                      <a:avLst/>
                    </a:prstGeom>
                  </pic:spPr>
                </pic:pic>
              </a:graphicData>
            </a:graphic>
            <wp14:sizeRelH relativeFrom="margin">
              <wp14:pctWidth>0</wp14:pctWidth>
            </wp14:sizeRelH>
            <wp14:sizeRelV relativeFrom="margin">
              <wp14:pctHeight>0</wp14:pctHeight>
            </wp14:sizeRelV>
          </wp:anchor>
        </w:drawing>
      </w:r>
    </w:p>
    <w:p w:rsidR="00375504" w:rsidRDefault="00375504" w:rsidP="00375504">
      <w:pPr>
        <w:ind w:firstLine="708"/>
        <w:rPr>
          <w:rFonts w:ascii="Century Gothic" w:hAnsi="Century Gothic" w:cs="Arial"/>
          <w:sz w:val="20"/>
          <w:szCs w:val="20"/>
        </w:rPr>
      </w:pPr>
    </w:p>
    <w:p w:rsidR="00075528" w:rsidRDefault="00075528" w:rsidP="00375504">
      <w:pPr>
        <w:ind w:firstLine="708"/>
        <w:rPr>
          <w:rFonts w:ascii="Century Gothic" w:hAnsi="Century Gothic" w:cs="Arial"/>
          <w:sz w:val="20"/>
          <w:szCs w:val="20"/>
        </w:rPr>
      </w:pPr>
    </w:p>
    <w:p w:rsidR="00075528" w:rsidRDefault="00075528" w:rsidP="00375504">
      <w:pPr>
        <w:ind w:firstLine="708"/>
        <w:rPr>
          <w:rFonts w:ascii="Century Gothic" w:hAnsi="Century Gothic" w:cs="Arial"/>
          <w:sz w:val="20"/>
          <w:szCs w:val="20"/>
        </w:rPr>
      </w:pPr>
    </w:p>
    <w:p w:rsidR="00075528" w:rsidRPr="00075528" w:rsidRDefault="00075528" w:rsidP="00075528">
      <w:pPr>
        <w:rPr>
          <w:rFonts w:ascii="Century Gothic" w:hAnsi="Century Gothic" w:cs="Arial"/>
          <w:sz w:val="20"/>
          <w:szCs w:val="20"/>
        </w:rPr>
      </w:pPr>
    </w:p>
    <w:p w:rsidR="00075528" w:rsidRPr="00075528" w:rsidRDefault="00075528" w:rsidP="00075528">
      <w:pPr>
        <w:rPr>
          <w:rFonts w:ascii="Century Gothic" w:hAnsi="Century Gothic" w:cs="Arial"/>
          <w:sz w:val="20"/>
          <w:szCs w:val="20"/>
        </w:rPr>
      </w:pPr>
    </w:p>
    <w:p w:rsidR="00075528" w:rsidRPr="00075528" w:rsidRDefault="00075528" w:rsidP="00075528">
      <w:pPr>
        <w:rPr>
          <w:rFonts w:ascii="Century Gothic" w:hAnsi="Century Gothic" w:cs="Arial"/>
          <w:sz w:val="20"/>
          <w:szCs w:val="20"/>
        </w:rPr>
      </w:pPr>
    </w:p>
    <w:p w:rsidR="00075528" w:rsidRPr="00075528" w:rsidRDefault="00075528" w:rsidP="00075528">
      <w:pPr>
        <w:rPr>
          <w:rFonts w:ascii="Century Gothic" w:hAnsi="Century Gothic" w:cs="Arial"/>
          <w:sz w:val="20"/>
          <w:szCs w:val="20"/>
        </w:rPr>
      </w:pPr>
    </w:p>
    <w:p w:rsidR="00075528" w:rsidRDefault="00075528" w:rsidP="00075528">
      <w:pPr>
        <w:rPr>
          <w:rFonts w:ascii="Century Gothic" w:hAnsi="Century Gothic" w:cs="Arial"/>
          <w:sz w:val="20"/>
          <w:szCs w:val="20"/>
        </w:rPr>
      </w:pPr>
    </w:p>
    <w:p w:rsidR="00075528" w:rsidRDefault="00075528" w:rsidP="00075528">
      <w:pPr>
        <w:pStyle w:val="Sinespaciado"/>
        <w:numPr>
          <w:ilvl w:val="0"/>
          <w:numId w:val="15"/>
        </w:numPr>
        <w:rPr>
          <w:sz w:val="24"/>
        </w:rPr>
      </w:pPr>
      <w:r w:rsidRPr="008470F0">
        <w:rPr>
          <w:sz w:val="24"/>
        </w:rPr>
        <w:t>¿Qué tienen en común los puntos 1 y 3?</w:t>
      </w:r>
      <w:r>
        <w:rPr>
          <w:sz w:val="24"/>
        </w:rPr>
        <w:t xml:space="preserve"> ________________________________________</w:t>
      </w:r>
    </w:p>
    <w:p w:rsidR="00075528" w:rsidRPr="008470F0" w:rsidRDefault="00075528" w:rsidP="00075528">
      <w:pPr>
        <w:pStyle w:val="Sinespaciado"/>
        <w:ind w:left="720"/>
        <w:rPr>
          <w:b/>
          <w:color w:val="F79646"/>
          <w:sz w:val="24"/>
        </w:rPr>
      </w:pPr>
    </w:p>
    <w:p w:rsidR="00375504" w:rsidRPr="00075528" w:rsidRDefault="00375504" w:rsidP="00075528">
      <w:pPr>
        <w:ind w:firstLine="708"/>
        <w:rPr>
          <w:rFonts w:ascii="Century Gothic" w:hAnsi="Century Gothic" w:cs="Arial"/>
          <w:sz w:val="20"/>
          <w:szCs w:val="20"/>
        </w:rPr>
      </w:pPr>
    </w:p>
    <w:sectPr w:rsidR="00375504" w:rsidRPr="00075528" w:rsidSect="002D7D02">
      <w:headerReference w:type="default" r:id="rId16"/>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F2" w:rsidRDefault="00BD37F2" w:rsidP="00CB2B0A">
      <w:pPr>
        <w:spacing w:after="0" w:line="240" w:lineRule="auto"/>
      </w:pPr>
      <w:r>
        <w:separator/>
      </w:r>
    </w:p>
  </w:endnote>
  <w:endnote w:type="continuationSeparator" w:id="0">
    <w:p w:rsidR="00BD37F2" w:rsidRDefault="00BD37F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F2" w:rsidRDefault="00BD37F2" w:rsidP="00CB2B0A">
      <w:pPr>
        <w:spacing w:after="0" w:line="240" w:lineRule="auto"/>
      </w:pPr>
      <w:r>
        <w:separator/>
      </w:r>
    </w:p>
  </w:footnote>
  <w:footnote w:type="continuationSeparator" w:id="0">
    <w:p w:rsidR="00BD37F2" w:rsidRDefault="00BD37F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7F3DDF">
      <w:rPr>
        <w:rFonts w:ascii="Century Gothic" w:hAnsi="Century Gothic"/>
        <w:noProof/>
        <w:sz w:val="18"/>
        <w:szCs w:val="18"/>
        <w:lang w:eastAsia="es-ES_tradnl"/>
      </w:rPr>
      <w:t>Historia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7F3DDF">
      <w:rPr>
        <w:rFonts w:ascii="Century Gothic" w:hAnsi="Century Gothic"/>
        <w:noProof/>
        <w:sz w:val="18"/>
        <w:szCs w:val="18"/>
        <w:lang w:eastAsia="es-ES_tradnl"/>
      </w:rPr>
      <w:t>Bernarda Alvear</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470"/>
    <w:multiLevelType w:val="hybridMultilevel"/>
    <w:tmpl w:val="A2E6BE5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080545F"/>
    <w:multiLevelType w:val="hybridMultilevel"/>
    <w:tmpl w:val="F594DE9A"/>
    <w:lvl w:ilvl="0" w:tplc="4276092C">
      <w:start w:val="1"/>
      <w:numFmt w:val="decimal"/>
      <w:lvlText w:val="%1."/>
      <w:lvlJc w:val="left"/>
      <w:pPr>
        <w:ind w:left="720" w:hanging="360"/>
      </w:pPr>
      <w:rPr>
        <w:rFonts w:hint="default"/>
        <w:b/>
        <w:color w:val="F79646"/>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2133B75"/>
    <w:multiLevelType w:val="hybridMultilevel"/>
    <w:tmpl w:val="90DAA812"/>
    <w:lvl w:ilvl="0" w:tplc="4372EAE0">
      <w:start w:val="1"/>
      <w:numFmt w:val="decimal"/>
      <w:lvlText w:val="%1."/>
      <w:lvlJc w:val="left"/>
      <w:pPr>
        <w:ind w:left="693"/>
      </w:pPr>
      <w:rPr>
        <w:rFonts w:ascii="Calibri" w:eastAsia="Calibri" w:hAnsi="Calibri" w:cs="Calibri"/>
        <w:b/>
        <w:bCs/>
        <w:i w:val="0"/>
        <w:strike w:val="0"/>
        <w:dstrike w:val="0"/>
        <w:color w:val="8064A2"/>
        <w:sz w:val="28"/>
        <w:szCs w:val="28"/>
        <w:u w:val="none" w:color="000000"/>
        <w:bdr w:val="none" w:sz="0" w:space="0" w:color="auto"/>
        <w:shd w:val="clear" w:color="auto" w:fill="auto"/>
        <w:vertAlign w:val="baseline"/>
      </w:rPr>
    </w:lvl>
    <w:lvl w:ilvl="1" w:tplc="2C1C88BE">
      <w:start w:val="1"/>
      <w:numFmt w:val="lowerLetter"/>
      <w:lvlText w:val="%2"/>
      <w:lvlJc w:val="left"/>
      <w:pPr>
        <w:ind w:left="1440"/>
      </w:pPr>
      <w:rPr>
        <w:rFonts w:ascii="Calibri" w:eastAsia="Calibri" w:hAnsi="Calibri" w:cs="Calibri"/>
        <w:b/>
        <w:bCs/>
        <w:i w:val="0"/>
        <w:strike w:val="0"/>
        <w:dstrike w:val="0"/>
        <w:color w:val="8064A2"/>
        <w:sz w:val="28"/>
        <w:szCs w:val="28"/>
        <w:u w:val="none" w:color="000000"/>
        <w:bdr w:val="none" w:sz="0" w:space="0" w:color="auto"/>
        <w:shd w:val="clear" w:color="auto" w:fill="auto"/>
        <w:vertAlign w:val="baseline"/>
      </w:rPr>
    </w:lvl>
    <w:lvl w:ilvl="2" w:tplc="620A9B06">
      <w:start w:val="1"/>
      <w:numFmt w:val="lowerRoman"/>
      <w:lvlText w:val="%3"/>
      <w:lvlJc w:val="left"/>
      <w:pPr>
        <w:ind w:left="2160"/>
      </w:pPr>
      <w:rPr>
        <w:rFonts w:ascii="Calibri" w:eastAsia="Calibri" w:hAnsi="Calibri" w:cs="Calibri"/>
        <w:b/>
        <w:bCs/>
        <w:i w:val="0"/>
        <w:strike w:val="0"/>
        <w:dstrike w:val="0"/>
        <w:color w:val="8064A2"/>
        <w:sz w:val="28"/>
        <w:szCs w:val="28"/>
        <w:u w:val="none" w:color="000000"/>
        <w:bdr w:val="none" w:sz="0" w:space="0" w:color="auto"/>
        <w:shd w:val="clear" w:color="auto" w:fill="auto"/>
        <w:vertAlign w:val="baseline"/>
      </w:rPr>
    </w:lvl>
    <w:lvl w:ilvl="3" w:tplc="B614B448">
      <w:start w:val="1"/>
      <w:numFmt w:val="decimal"/>
      <w:lvlText w:val="%4"/>
      <w:lvlJc w:val="left"/>
      <w:pPr>
        <w:ind w:left="2880"/>
      </w:pPr>
      <w:rPr>
        <w:rFonts w:ascii="Calibri" w:eastAsia="Calibri" w:hAnsi="Calibri" w:cs="Calibri"/>
        <w:b/>
        <w:bCs/>
        <w:i w:val="0"/>
        <w:strike w:val="0"/>
        <w:dstrike w:val="0"/>
        <w:color w:val="8064A2"/>
        <w:sz w:val="28"/>
        <w:szCs w:val="28"/>
        <w:u w:val="none" w:color="000000"/>
        <w:bdr w:val="none" w:sz="0" w:space="0" w:color="auto"/>
        <w:shd w:val="clear" w:color="auto" w:fill="auto"/>
        <w:vertAlign w:val="baseline"/>
      </w:rPr>
    </w:lvl>
    <w:lvl w:ilvl="4" w:tplc="BAD4E8AC">
      <w:start w:val="1"/>
      <w:numFmt w:val="lowerLetter"/>
      <w:lvlText w:val="%5"/>
      <w:lvlJc w:val="left"/>
      <w:pPr>
        <w:ind w:left="3600"/>
      </w:pPr>
      <w:rPr>
        <w:rFonts w:ascii="Calibri" w:eastAsia="Calibri" w:hAnsi="Calibri" w:cs="Calibri"/>
        <w:b/>
        <w:bCs/>
        <w:i w:val="0"/>
        <w:strike w:val="0"/>
        <w:dstrike w:val="0"/>
        <w:color w:val="8064A2"/>
        <w:sz w:val="28"/>
        <w:szCs w:val="28"/>
        <w:u w:val="none" w:color="000000"/>
        <w:bdr w:val="none" w:sz="0" w:space="0" w:color="auto"/>
        <w:shd w:val="clear" w:color="auto" w:fill="auto"/>
        <w:vertAlign w:val="baseline"/>
      </w:rPr>
    </w:lvl>
    <w:lvl w:ilvl="5" w:tplc="8B7A6360">
      <w:start w:val="1"/>
      <w:numFmt w:val="lowerRoman"/>
      <w:lvlText w:val="%6"/>
      <w:lvlJc w:val="left"/>
      <w:pPr>
        <w:ind w:left="4320"/>
      </w:pPr>
      <w:rPr>
        <w:rFonts w:ascii="Calibri" w:eastAsia="Calibri" w:hAnsi="Calibri" w:cs="Calibri"/>
        <w:b/>
        <w:bCs/>
        <w:i w:val="0"/>
        <w:strike w:val="0"/>
        <w:dstrike w:val="0"/>
        <w:color w:val="8064A2"/>
        <w:sz w:val="28"/>
        <w:szCs w:val="28"/>
        <w:u w:val="none" w:color="000000"/>
        <w:bdr w:val="none" w:sz="0" w:space="0" w:color="auto"/>
        <w:shd w:val="clear" w:color="auto" w:fill="auto"/>
        <w:vertAlign w:val="baseline"/>
      </w:rPr>
    </w:lvl>
    <w:lvl w:ilvl="6" w:tplc="B7502066">
      <w:start w:val="1"/>
      <w:numFmt w:val="decimal"/>
      <w:lvlText w:val="%7"/>
      <w:lvlJc w:val="left"/>
      <w:pPr>
        <w:ind w:left="5040"/>
      </w:pPr>
      <w:rPr>
        <w:rFonts w:ascii="Calibri" w:eastAsia="Calibri" w:hAnsi="Calibri" w:cs="Calibri"/>
        <w:b/>
        <w:bCs/>
        <w:i w:val="0"/>
        <w:strike w:val="0"/>
        <w:dstrike w:val="0"/>
        <w:color w:val="8064A2"/>
        <w:sz w:val="28"/>
        <w:szCs w:val="28"/>
        <w:u w:val="none" w:color="000000"/>
        <w:bdr w:val="none" w:sz="0" w:space="0" w:color="auto"/>
        <w:shd w:val="clear" w:color="auto" w:fill="auto"/>
        <w:vertAlign w:val="baseline"/>
      </w:rPr>
    </w:lvl>
    <w:lvl w:ilvl="7" w:tplc="34C495EE">
      <w:start w:val="1"/>
      <w:numFmt w:val="lowerLetter"/>
      <w:lvlText w:val="%8"/>
      <w:lvlJc w:val="left"/>
      <w:pPr>
        <w:ind w:left="5760"/>
      </w:pPr>
      <w:rPr>
        <w:rFonts w:ascii="Calibri" w:eastAsia="Calibri" w:hAnsi="Calibri" w:cs="Calibri"/>
        <w:b/>
        <w:bCs/>
        <w:i w:val="0"/>
        <w:strike w:val="0"/>
        <w:dstrike w:val="0"/>
        <w:color w:val="8064A2"/>
        <w:sz w:val="28"/>
        <w:szCs w:val="28"/>
        <w:u w:val="none" w:color="000000"/>
        <w:bdr w:val="none" w:sz="0" w:space="0" w:color="auto"/>
        <w:shd w:val="clear" w:color="auto" w:fill="auto"/>
        <w:vertAlign w:val="baseline"/>
      </w:rPr>
    </w:lvl>
    <w:lvl w:ilvl="8" w:tplc="60C022CA">
      <w:start w:val="1"/>
      <w:numFmt w:val="lowerRoman"/>
      <w:lvlText w:val="%9"/>
      <w:lvlJc w:val="left"/>
      <w:pPr>
        <w:ind w:left="6480"/>
      </w:pPr>
      <w:rPr>
        <w:rFonts w:ascii="Calibri" w:eastAsia="Calibri" w:hAnsi="Calibri" w:cs="Calibri"/>
        <w:b/>
        <w:bCs/>
        <w:i w:val="0"/>
        <w:strike w:val="0"/>
        <w:dstrike w:val="0"/>
        <w:color w:val="8064A2"/>
        <w:sz w:val="28"/>
        <w:szCs w:val="28"/>
        <w:u w:val="none" w:color="000000"/>
        <w:bdr w:val="none" w:sz="0" w:space="0" w:color="auto"/>
        <w:shd w:val="clear" w:color="auto" w:fill="auto"/>
        <w:vertAlign w:val="baseline"/>
      </w:rPr>
    </w:lvl>
  </w:abstractNum>
  <w:abstractNum w:abstractNumId="3">
    <w:nsid w:val="021C1D5C"/>
    <w:multiLevelType w:val="hybridMultilevel"/>
    <w:tmpl w:val="50009C98"/>
    <w:lvl w:ilvl="0" w:tplc="F97E1D36">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CD1BBC"/>
    <w:multiLevelType w:val="hybridMultilevel"/>
    <w:tmpl w:val="DF126C20"/>
    <w:lvl w:ilvl="0" w:tplc="68FE3FCC">
      <w:start w:val="1"/>
      <w:numFmt w:val="upperRoman"/>
      <w:lvlText w:val="%1."/>
      <w:lvlJc w:val="left"/>
      <w:pPr>
        <w:ind w:left="1080" w:hanging="720"/>
      </w:pPr>
      <w:rPr>
        <w:rFonts w:ascii="Century Gothic" w:hAnsi="Century Gothic" w:hint="default"/>
        <w:b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2A81903"/>
    <w:multiLevelType w:val="hybridMultilevel"/>
    <w:tmpl w:val="DF6819F8"/>
    <w:lvl w:ilvl="0" w:tplc="0F82413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7"/>
  </w:num>
  <w:num w:numId="5">
    <w:abstractNumId w:val="11"/>
  </w:num>
  <w:num w:numId="6">
    <w:abstractNumId w:val="14"/>
  </w:num>
  <w:num w:numId="7">
    <w:abstractNumId w:val="8"/>
  </w:num>
  <w:num w:numId="8">
    <w:abstractNumId w:val="5"/>
  </w:num>
  <w:num w:numId="9">
    <w:abstractNumId w:val="13"/>
  </w:num>
  <w:num w:numId="10">
    <w:abstractNumId w:val="0"/>
  </w:num>
  <w:num w:numId="11">
    <w:abstractNumId w:val="3"/>
  </w:num>
  <w:num w:numId="12">
    <w:abstractNumId w:val="9"/>
  </w:num>
  <w:num w:numId="13">
    <w:abstractNumId w:val="12"/>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5528"/>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2FB3"/>
    <w:rsid w:val="001E6359"/>
    <w:rsid w:val="001F3CE3"/>
    <w:rsid w:val="00202E87"/>
    <w:rsid w:val="0023114E"/>
    <w:rsid w:val="002426DC"/>
    <w:rsid w:val="0025190F"/>
    <w:rsid w:val="00251F2C"/>
    <w:rsid w:val="00255841"/>
    <w:rsid w:val="002560E4"/>
    <w:rsid w:val="00257475"/>
    <w:rsid w:val="00264C19"/>
    <w:rsid w:val="002749AD"/>
    <w:rsid w:val="00275084"/>
    <w:rsid w:val="00290DA4"/>
    <w:rsid w:val="002A0EB6"/>
    <w:rsid w:val="002A4355"/>
    <w:rsid w:val="002A43D8"/>
    <w:rsid w:val="002B1B43"/>
    <w:rsid w:val="002D180E"/>
    <w:rsid w:val="002D1BC4"/>
    <w:rsid w:val="002D2015"/>
    <w:rsid w:val="002D7D02"/>
    <w:rsid w:val="002E125D"/>
    <w:rsid w:val="002E186E"/>
    <w:rsid w:val="0034690B"/>
    <w:rsid w:val="0035289E"/>
    <w:rsid w:val="00353FED"/>
    <w:rsid w:val="003639BA"/>
    <w:rsid w:val="00363ADC"/>
    <w:rsid w:val="00372889"/>
    <w:rsid w:val="00375504"/>
    <w:rsid w:val="00377A1A"/>
    <w:rsid w:val="003833EB"/>
    <w:rsid w:val="0038548A"/>
    <w:rsid w:val="003934CC"/>
    <w:rsid w:val="00395BFB"/>
    <w:rsid w:val="003B0C43"/>
    <w:rsid w:val="003C08A7"/>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7140"/>
    <w:rsid w:val="00501846"/>
    <w:rsid w:val="00504766"/>
    <w:rsid w:val="005117AF"/>
    <w:rsid w:val="00513251"/>
    <w:rsid w:val="005137D3"/>
    <w:rsid w:val="00515B8D"/>
    <w:rsid w:val="00517A20"/>
    <w:rsid w:val="00530323"/>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04424"/>
    <w:rsid w:val="006422ED"/>
    <w:rsid w:val="00652B0B"/>
    <w:rsid w:val="00654AAA"/>
    <w:rsid w:val="00657DCE"/>
    <w:rsid w:val="00677345"/>
    <w:rsid w:val="00685F04"/>
    <w:rsid w:val="00691431"/>
    <w:rsid w:val="006A331C"/>
    <w:rsid w:val="006B5B69"/>
    <w:rsid w:val="006C33CE"/>
    <w:rsid w:val="006C40CD"/>
    <w:rsid w:val="006D52E4"/>
    <w:rsid w:val="006E3028"/>
    <w:rsid w:val="006E5802"/>
    <w:rsid w:val="006F243E"/>
    <w:rsid w:val="00701E97"/>
    <w:rsid w:val="00713FB1"/>
    <w:rsid w:val="00720911"/>
    <w:rsid w:val="007266ED"/>
    <w:rsid w:val="0072696E"/>
    <w:rsid w:val="00736DAC"/>
    <w:rsid w:val="007461B2"/>
    <w:rsid w:val="00754055"/>
    <w:rsid w:val="0076508A"/>
    <w:rsid w:val="007650BD"/>
    <w:rsid w:val="007708CC"/>
    <w:rsid w:val="0077754E"/>
    <w:rsid w:val="007B119E"/>
    <w:rsid w:val="007B238D"/>
    <w:rsid w:val="007B3E70"/>
    <w:rsid w:val="007C455D"/>
    <w:rsid w:val="007C4E4F"/>
    <w:rsid w:val="007C5FB2"/>
    <w:rsid w:val="007E2274"/>
    <w:rsid w:val="007F3DDF"/>
    <w:rsid w:val="00801929"/>
    <w:rsid w:val="00811247"/>
    <w:rsid w:val="0081321F"/>
    <w:rsid w:val="00824038"/>
    <w:rsid w:val="0082513F"/>
    <w:rsid w:val="00827A58"/>
    <w:rsid w:val="00827B7C"/>
    <w:rsid w:val="00853ECE"/>
    <w:rsid w:val="008864BC"/>
    <w:rsid w:val="008A5AF8"/>
    <w:rsid w:val="008A6775"/>
    <w:rsid w:val="008B0BAC"/>
    <w:rsid w:val="008C2423"/>
    <w:rsid w:val="008C4347"/>
    <w:rsid w:val="008D2B7F"/>
    <w:rsid w:val="008D3B57"/>
    <w:rsid w:val="008D622B"/>
    <w:rsid w:val="008D7CBD"/>
    <w:rsid w:val="008F198C"/>
    <w:rsid w:val="008F5779"/>
    <w:rsid w:val="009063C1"/>
    <w:rsid w:val="0090798C"/>
    <w:rsid w:val="00915AE3"/>
    <w:rsid w:val="00921D1E"/>
    <w:rsid w:val="00922A2D"/>
    <w:rsid w:val="00940C80"/>
    <w:rsid w:val="00944F32"/>
    <w:rsid w:val="00945FED"/>
    <w:rsid w:val="009463A9"/>
    <w:rsid w:val="00946785"/>
    <w:rsid w:val="00947666"/>
    <w:rsid w:val="00974057"/>
    <w:rsid w:val="00982137"/>
    <w:rsid w:val="0099478E"/>
    <w:rsid w:val="009A0B9C"/>
    <w:rsid w:val="009A1CBC"/>
    <w:rsid w:val="009A310B"/>
    <w:rsid w:val="009A64C6"/>
    <w:rsid w:val="009B02DB"/>
    <w:rsid w:val="009B2C1A"/>
    <w:rsid w:val="009B6781"/>
    <w:rsid w:val="009B6ADB"/>
    <w:rsid w:val="009C0713"/>
    <w:rsid w:val="009C2F84"/>
    <w:rsid w:val="009C46B8"/>
    <w:rsid w:val="009C7B25"/>
    <w:rsid w:val="009E36FC"/>
    <w:rsid w:val="009E5819"/>
    <w:rsid w:val="009F7984"/>
    <w:rsid w:val="00A1147D"/>
    <w:rsid w:val="00A129D3"/>
    <w:rsid w:val="00A148ED"/>
    <w:rsid w:val="00A202EA"/>
    <w:rsid w:val="00A36DC7"/>
    <w:rsid w:val="00A41341"/>
    <w:rsid w:val="00A427CD"/>
    <w:rsid w:val="00A502F8"/>
    <w:rsid w:val="00A90C7B"/>
    <w:rsid w:val="00A975C5"/>
    <w:rsid w:val="00AA508C"/>
    <w:rsid w:val="00B001C6"/>
    <w:rsid w:val="00B008A9"/>
    <w:rsid w:val="00B12780"/>
    <w:rsid w:val="00B16EE7"/>
    <w:rsid w:val="00B22419"/>
    <w:rsid w:val="00B2277E"/>
    <w:rsid w:val="00B31DC3"/>
    <w:rsid w:val="00B34585"/>
    <w:rsid w:val="00B37EE1"/>
    <w:rsid w:val="00B46515"/>
    <w:rsid w:val="00B54BB3"/>
    <w:rsid w:val="00B55E62"/>
    <w:rsid w:val="00B57B43"/>
    <w:rsid w:val="00B6054F"/>
    <w:rsid w:val="00B66045"/>
    <w:rsid w:val="00B80667"/>
    <w:rsid w:val="00B84154"/>
    <w:rsid w:val="00B9107E"/>
    <w:rsid w:val="00B91A13"/>
    <w:rsid w:val="00B95918"/>
    <w:rsid w:val="00BA1814"/>
    <w:rsid w:val="00BA608B"/>
    <w:rsid w:val="00BB05EE"/>
    <w:rsid w:val="00BB36D6"/>
    <w:rsid w:val="00BD37F2"/>
    <w:rsid w:val="00BD4B48"/>
    <w:rsid w:val="00BF1D00"/>
    <w:rsid w:val="00C40983"/>
    <w:rsid w:val="00C459F9"/>
    <w:rsid w:val="00C5071E"/>
    <w:rsid w:val="00C61175"/>
    <w:rsid w:val="00C7280A"/>
    <w:rsid w:val="00C742EE"/>
    <w:rsid w:val="00C75791"/>
    <w:rsid w:val="00C817B6"/>
    <w:rsid w:val="00C95034"/>
    <w:rsid w:val="00CA5C8A"/>
    <w:rsid w:val="00CB2892"/>
    <w:rsid w:val="00CB2B0A"/>
    <w:rsid w:val="00CD11AE"/>
    <w:rsid w:val="00CE0D8B"/>
    <w:rsid w:val="00CE290C"/>
    <w:rsid w:val="00CE3FD8"/>
    <w:rsid w:val="00D15A43"/>
    <w:rsid w:val="00D22B30"/>
    <w:rsid w:val="00D30890"/>
    <w:rsid w:val="00D51CB8"/>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EF36BB"/>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C5071E"/>
    <w:rPr>
      <w:color w:val="0000FF" w:themeColor="hyperlink"/>
      <w:u w:val="single"/>
    </w:rPr>
  </w:style>
  <w:style w:type="character" w:styleId="Hipervnculovisitado">
    <w:name w:val="FollowedHyperlink"/>
    <w:basedOn w:val="Fuentedeprrafopredeter"/>
    <w:uiPriority w:val="99"/>
    <w:semiHidden/>
    <w:unhideWhenUsed/>
    <w:rsid w:val="00C507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a.alvear@elar.cl"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MmgsSD1am9w" TargetMode="Externa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8E5E6-A426-4BB5-B51E-6FE25484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2020-04-27T17:10:00Z</dcterms:created>
  <dcterms:modified xsi:type="dcterms:W3CDTF">2020-04-27T17:10:00Z</dcterms:modified>
  <cp:category>UTP</cp:category>
  <cp:contentStatus>UTP</cp:contentStatus>
</cp:coreProperties>
</file>